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5464" w:rsidRPr="00BA3E2D" w:rsidRDefault="00665D8D">
      <w:pPr>
        <w:rPr>
          <w:sz w:val="28"/>
          <w:szCs w:val="28"/>
        </w:rPr>
      </w:pPr>
      <w:r w:rsidRPr="00BA3E2D">
        <w:rPr>
          <w:rFonts w:hint="eastAsia"/>
          <w:b/>
          <w:sz w:val="28"/>
          <w:szCs w:val="28"/>
        </w:rPr>
        <w:t>注销</w:t>
      </w:r>
      <w:r w:rsidR="00BA3E2D" w:rsidRPr="00BA3E2D">
        <w:rPr>
          <w:rFonts w:hint="eastAsia"/>
          <w:b/>
          <w:sz w:val="28"/>
          <w:szCs w:val="28"/>
        </w:rPr>
        <w:t>清单</w:t>
      </w:r>
      <w:r w:rsidR="00BA3E2D" w:rsidRPr="00BA3E2D">
        <w:rPr>
          <w:rFonts w:hint="eastAsia"/>
          <w:b/>
          <w:sz w:val="28"/>
          <w:szCs w:val="28"/>
        </w:rPr>
        <w:t>:</w:t>
      </w:r>
    </w:p>
    <w:tbl>
      <w:tblPr>
        <w:tblStyle w:val="a5"/>
        <w:tblW w:w="0" w:type="auto"/>
        <w:tblLook w:val="04A0"/>
      </w:tblPr>
      <w:tblGrid>
        <w:gridCol w:w="675"/>
        <w:gridCol w:w="4111"/>
        <w:gridCol w:w="3544"/>
      </w:tblGrid>
      <w:tr w:rsidR="00B6106B" w:rsidTr="00EB2E3D">
        <w:trPr>
          <w:trHeight w:val="378"/>
        </w:trPr>
        <w:tc>
          <w:tcPr>
            <w:tcW w:w="675" w:type="dxa"/>
          </w:tcPr>
          <w:p w:rsidR="00B6106B" w:rsidRPr="00BA3E2D" w:rsidRDefault="00B6106B">
            <w:pPr>
              <w:rPr>
                <w:b/>
              </w:rPr>
            </w:pPr>
            <w:bookmarkStart w:id="0" w:name="_Hlk218070767"/>
            <w:r w:rsidRPr="00BA3E2D">
              <w:rPr>
                <w:rFonts w:hint="eastAsia"/>
                <w:b/>
              </w:rPr>
              <w:t>序号</w:t>
            </w:r>
          </w:p>
        </w:tc>
        <w:tc>
          <w:tcPr>
            <w:tcW w:w="4111" w:type="dxa"/>
          </w:tcPr>
          <w:p w:rsidR="00B6106B" w:rsidRPr="00BA3E2D" w:rsidRDefault="00B6106B" w:rsidP="00BA3E2D">
            <w:pPr>
              <w:jc w:val="center"/>
              <w:rPr>
                <w:b/>
              </w:rPr>
            </w:pPr>
            <w:r w:rsidRPr="00BA3E2D">
              <w:rPr>
                <w:rFonts w:hint="eastAsia"/>
                <w:b/>
              </w:rPr>
              <w:t>规则名称</w:t>
            </w:r>
          </w:p>
        </w:tc>
        <w:tc>
          <w:tcPr>
            <w:tcW w:w="3544" w:type="dxa"/>
          </w:tcPr>
          <w:p w:rsidR="00B6106B" w:rsidRPr="00BA3E2D" w:rsidRDefault="00B6106B" w:rsidP="00BA3E2D">
            <w:pPr>
              <w:jc w:val="center"/>
              <w:rPr>
                <w:b/>
              </w:rPr>
            </w:pPr>
            <w:r w:rsidRPr="00BA3E2D">
              <w:rPr>
                <w:rFonts w:hint="eastAsia"/>
                <w:b/>
              </w:rPr>
              <w:t>规则编号</w:t>
            </w:r>
          </w:p>
        </w:tc>
      </w:tr>
      <w:tr w:rsidR="00B6106B" w:rsidTr="00EB2E3D">
        <w:tc>
          <w:tcPr>
            <w:tcW w:w="675" w:type="dxa"/>
            <w:vAlign w:val="center"/>
          </w:tcPr>
          <w:p w:rsidR="00B6106B" w:rsidRDefault="00B6106B" w:rsidP="00211FB5">
            <w:pPr>
              <w:widowControl/>
              <w:jc w:val="center"/>
              <w:rPr>
                <w:rFonts w:ascii="Calibri" w:eastAsia="等线" w:hAnsi="Calibri" w:cs="Calibri"/>
                <w:color w:val="000000"/>
                <w:kern w:val="0"/>
                <w:szCs w:val="21"/>
              </w:rPr>
            </w:pPr>
            <w:r>
              <w:rPr>
                <w:rFonts w:ascii="Calibri" w:eastAsia="等线" w:hAnsi="Calibri" w:cs="Calibri"/>
                <w:color w:val="000000"/>
                <w:szCs w:val="21"/>
              </w:rPr>
              <w:t>1</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家用电器睡眠级低噪声认证实施规则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CHCT-02-245-2023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2</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家用电器睡眠级低噪声认证实施规则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CHCT-02-245-2024(V2)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3</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家用电器睡眠级低噪声认证实施规则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CHCT-02-245-2025(V3)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4</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新风空调性能优级认证实施规则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CHCT-02-164-2023(V1)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5</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母婴级地面清洁类器具性能认证实施规则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CHCT-02-145-2022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6</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母婴级房间空气调节器性能认证实施规则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CHCT-02-130-2022(V1)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7</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母婴级房间空气调节器性能认证实施规则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CHCT-02-130-2024(V3)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8</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洗碗机零菌存储认证实施规则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CHCT-02-206-2022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9</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家用电器生物去除性能(除菌)认证实施规则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CHCT-02-233-2023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10</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家用电器生物去除性能（除菌）认证实施规则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CHCT-02-233-2025(V2)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11</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家用电器生物去除性能（除菌）认证实施规则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CHCT-02-233-2024(V1)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12</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家用电器生物去除性能（除病毒）认证实施规则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CHCT-02-326-2024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13</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新中式厨房洗碗机性能认证实施规则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CHCT-02-251-2023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14</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家用电器仿自然风认证实施规则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CHCT-02-244-2023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15</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家用洗衣机降污（微生物）认证实施规则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CHCT-02-163-2022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16</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护理级空气净化器产品认证实施规则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CHCT-02-152-2022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17</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洗地机防缠绕认证实施规则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CHCT-02-256-2023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18</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家用清洁机器人自清洁性能认证实施规则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CHCT-02-213-2022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19</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洗碗机速干干燥性能认证实施规则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CHCT-02-208-2022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20</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家电健康指数 洗衣机、干衣机、洗干一体机认证实施规则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CHCT-02-205-2022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21</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家电健康指数 洗地机认证实施规则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CHCT-02-203-2022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22</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低温烘干护衣认证实施规则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CHCT-02-209-2022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23</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母婴级洗衣机性能认证实施规则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CHCT-02-107-2021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24</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银发无忧洁净洗地机认证实施规则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CHCT-02-357-2025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25</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家用和类似用途电器 洗衣机和干衣机宠护认证实施规则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CHCT-02-290-2024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26</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洗碗机洗净覆盖性能分级认证实施规则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CHCT-02-264-2023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27</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洗地机浸泡洗自清洁健康认证实施规则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CHCT-02-334-2024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28</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洗碗机洁净度等级认证实施规则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CHCT-02-329-2024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29</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洗碗机有效空间利用等级认证实施规则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CHCT-02-285-2024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30</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家电健康指数 房间空气调节器认证实施</w:t>
            </w:r>
            <w:r w:rsidRPr="00B6106B">
              <w:rPr>
                <w:rFonts w:asciiTheme="minorEastAsia" w:hAnsiTheme="minorEastAsia" w:hint="eastAsia"/>
                <w:color w:val="000000" w:themeColor="text1"/>
                <w:sz w:val="22"/>
              </w:rPr>
              <w:lastRenderedPageBreak/>
              <w:t>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lastRenderedPageBreak/>
              <w:t>CHCT-02-201-2024(V1)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lastRenderedPageBreak/>
              <w:t>31</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家用和类似用途电器 干式真空吸尘器宠护认证实施规则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CHCT-02-300-2024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32</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家庭擦窗机器人清洁和安全认证实施规则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CHCT-02-278-2024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33</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婴幼儿与宠物友好 地面清洁家电认证实施规则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CHCT-02-322-2024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34</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干衣机和洗干一体机蒸汽护理性能评价技术规范</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color w:val="000000" w:themeColor="text1"/>
                <w:sz w:val="22"/>
              </w:rPr>
              <w:t>CHCT-02-364-2025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35</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家用电器生物去除性能(除过敏原)认证实施规则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CHCT-02-232-2023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36</w:t>
            </w:r>
          </w:p>
        </w:tc>
        <w:tc>
          <w:tcPr>
            <w:tcW w:w="4111" w:type="dxa"/>
            <w:vAlign w:val="center"/>
          </w:tcPr>
          <w:p w:rsidR="00B6106B" w:rsidRPr="00B6106B" w:rsidRDefault="00B6106B" w:rsidP="00211FB5">
            <w:pPr>
              <w:widowControl/>
              <w:rPr>
                <w:rFonts w:asciiTheme="minorEastAsia" w:hAnsiTheme="minorEastAsia"/>
                <w:color w:val="000000" w:themeColor="text1"/>
                <w:sz w:val="22"/>
              </w:rPr>
            </w:pPr>
            <w:r w:rsidRPr="00B6106B">
              <w:rPr>
                <w:rFonts w:asciiTheme="minorEastAsia" w:hAnsiTheme="minorEastAsia" w:hint="eastAsia"/>
                <w:color w:val="000000" w:themeColor="text1"/>
                <w:sz w:val="22"/>
              </w:rPr>
              <w:t>母婴级除螨机性能认证实施规则</w:t>
            </w:r>
          </w:p>
        </w:tc>
        <w:tc>
          <w:tcPr>
            <w:tcW w:w="3544" w:type="dxa"/>
            <w:vAlign w:val="center"/>
          </w:tcPr>
          <w:p w:rsidR="00B6106B" w:rsidRPr="00B6106B" w:rsidRDefault="00B6106B" w:rsidP="00211FB5">
            <w:pPr>
              <w:widowControl/>
              <w:rPr>
                <w:rFonts w:asciiTheme="minorEastAsia" w:hAnsiTheme="minorEastAsia"/>
                <w:color w:val="000000" w:themeColor="text1"/>
                <w:sz w:val="22"/>
              </w:rPr>
            </w:pPr>
            <w:r w:rsidRPr="00B6106B">
              <w:rPr>
                <w:rFonts w:asciiTheme="minorEastAsia" w:hAnsiTheme="minorEastAsia" w:hint="eastAsia"/>
                <w:color w:val="000000" w:themeColor="text1"/>
                <w:sz w:val="22"/>
              </w:rPr>
              <w:t>CHCT-02-144-2022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37</w:t>
            </w:r>
          </w:p>
        </w:tc>
        <w:tc>
          <w:tcPr>
            <w:tcW w:w="4111" w:type="dxa"/>
            <w:vAlign w:val="center"/>
          </w:tcPr>
          <w:p w:rsidR="00B6106B" w:rsidRPr="00B6106B" w:rsidRDefault="00B6106B" w:rsidP="00211FB5">
            <w:pPr>
              <w:widowControl/>
              <w:rPr>
                <w:rFonts w:asciiTheme="minorEastAsia" w:hAnsiTheme="minorEastAsia"/>
                <w:color w:val="000000" w:themeColor="text1"/>
                <w:sz w:val="22"/>
              </w:rPr>
            </w:pPr>
            <w:r w:rsidRPr="00B6106B">
              <w:rPr>
                <w:rFonts w:asciiTheme="minorEastAsia" w:hAnsiTheme="minorEastAsia" w:hint="eastAsia"/>
                <w:color w:val="000000" w:themeColor="text1"/>
                <w:sz w:val="22"/>
              </w:rPr>
              <w:t>家用和类似用途电器 空气净化器宠护认证实施规则</w:t>
            </w:r>
          </w:p>
        </w:tc>
        <w:tc>
          <w:tcPr>
            <w:tcW w:w="3544" w:type="dxa"/>
            <w:vAlign w:val="center"/>
          </w:tcPr>
          <w:p w:rsidR="00B6106B" w:rsidRPr="00B6106B" w:rsidRDefault="00B6106B" w:rsidP="00211FB5">
            <w:pPr>
              <w:widowControl/>
              <w:rPr>
                <w:rFonts w:asciiTheme="minorEastAsia" w:hAnsiTheme="minorEastAsia"/>
                <w:color w:val="000000" w:themeColor="text1"/>
                <w:sz w:val="22"/>
              </w:rPr>
            </w:pPr>
            <w:r w:rsidRPr="00B6106B">
              <w:rPr>
                <w:rFonts w:asciiTheme="minorEastAsia" w:hAnsiTheme="minorEastAsia" w:hint="eastAsia"/>
                <w:color w:val="000000" w:themeColor="text1"/>
                <w:sz w:val="22"/>
              </w:rPr>
              <w:t>CHCT-02-287-2024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color w:val="000000"/>
                <w:szCs w:val="21"/>
              </w:rPr>
              <w:t>38</w:t>
            </w:r>
          </w:p>
        </w:tc>
        <w:tc>
          <w:tcPr>
            <w:tcW w:w="4111" w:type="dxa"/>
            <w:vAlign w:val="center"/>
          </w:tcPr>
          <w:p w:rsidR="00B6106B" w:rsidRPr="00B6106B" w:rsidRDefault="00B6106B" w:rsidP="00211FB5">
            <w:pPr>
              <w:widowControl/>
              <w:rPr>
                <w:rFonts w:asciiTheme="minorEastAsia" w:hAnsiTheme="minorEastAsia"/>
                <w:color w:val="000000" w:themeColor="text1"/>
                <w:sz w:val="22"/>
              </w:rPr>
            </w:pPr>
            <w:r w:rsidRPr="00B6106B">
              <w:rPr>
                <w:rFonts w:asciiTheme="minorEastAsia" w:hAnsiTheme="minorEastAsia" w:hint="eastAsia"/>
                <w:color w:val="000000" w:themeColor="text1"/>
                <w:sz w:val="22"/>
              </w:rPr>
              <w:t>洗碗机零菌存储认证实施规则</w:t>
            </w:r>
          </w:p>
        </w:tc>
        <w:tc>
          <w:tcPr>
            <w:tcW w:w="3544" w:type="dxa"/>
            <w:vAlign w:val="center"/>
          </w:tcPr>
          <w:p w:rsidR="00B6106B" w:rsidRPr="00B6106B" w:rsidRDefault="00B6106B" w:rsidP="00211FB5">
            <w:pPr>
              <w:widowControl/>
              <w:rPr>
                <w:rFonts w:asciiTheme="minorEastAsia" w:hAnsiTheme="minorEastAsia"/>
                <w:color w:val="000000" w:themeColor="text1"/>
                <w:sz w:val="22"/>
              </w:rPr>
            </w:pPr>
            <w:r w:rsidRPr="00B6106B">
              <w:rPr>
                <w:rFonts w:asciiTheme="minorEastAsia" w:hAnsiTheme="minorEastAsia" w:hint="eastAsia"/>
                <w:color w:val="000000" w:themeColor="text1"/>
                <w:sz w:val="22"/>
              </w:rPr>
              <w:t>CHCT-02-206-2025(V1)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39</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洗衣机自清洁（免拆洗）性能认证实施规则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CHCT-02-156-2022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40</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滚筒式洗衣机精华速洗性能认证实施规则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CHCT-02-316-2024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41</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家用洗衣机 户外运动服装—冲锋衣织物洗烘护理性能认证实施规则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CHCT-02-330-2024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42</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洗衣机（bra）精洗级性能认证实施规则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CHCT-02-263-2023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43</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嵌入干衣机性能认证实施规则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CHCT-02-389-2025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44</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羊毛织物洗烘金标认证实施规则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CHCT-02-279-2024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45</w:t>
            </w:r>
          </w:p>
        </w:tc>
        <w:tc>
          <w:tcPr>
            <w:tcW w:w="4111" w:type="dxa"/>
            <w:vAlign w:val="center"/>
          </w:tcPr>
          <w:p w:rsidR="00B6106B" w:rsidRPr="00B6106B" w:rsidRDefault="00B6106B" w:rsidP="00211FB5">
            <w:pPr>
              <w:jc w:val="cente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户用及类似用途空气源热泵与燃气采暖热水炉复合机组性能认证实施规则</w:t>
            </w:r>
          </w:p>
        </w:tc>
        <w:tc>
          <w:tcPr>
            <w:tcW w:w="3544" w:type="dxa"/>
            <w:vAlign w:val="center"/>
          </w:tcPr>
          <w:p w:rsidR="00B6106B" w:rsidRPr="00B6106B" w:rsidRDefault="00B6106B" w:rsidP="00B6106B">
            <w:pPr>
              <w:jc w:val="left"/>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CHCT-02-291-2024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46</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壁挂式房间空气调节器5A新风认证实施规则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CHCT-02-207-2022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47</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自愿性产品认证 有毒有害物质限量认证实施规则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CHCT-01-002-2019</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48</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自愿性产品认证 有毒有害物质限量认证实施规则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CHCT-01-002-2025(V3)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49</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绿色设计产品认证实施规则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CHCT-02-049-2020</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50</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家用破壁料理机声效等级认证实施规则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CHCT-02-252-2023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51</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家用电器产品噪声声品质认证实施规则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CHCT-02-076-2023(V1)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52</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低升糖电饭煲认证实施规则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CHCT-02-042-2020</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53</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绿色低碳电器及其零部件产品认证实施规则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CHCT-02-077-2024(V2)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54</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母婴级婴幼儿专用紫外线消毒器性能认证实施规则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CHCT-02-198-2025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55</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带有远红外加热的电饭锅性能认证实施规则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CHCT-02-390-2025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56</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母婴级电动洗鼻器性能认证实施规则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CHCT-02-274-2024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lastRenderedPageBreak/>
              <w:t>57</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厨卫电器系列品质评价认证 吸油烟机实施规则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CHCT-02-229-2023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58</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厨卫电器系列品质评价认证 集成灶实施规则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CHCT-02-228-2023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59</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厨卫电器系列品质评价认证 电蒸箱、电烤箱及蒸烤一体机实施规则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CHCT-02-230-2023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60</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厨卫电器系列品质评价认证 储水式电热水器实施规则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CHCT-02-231-2023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61</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储水式电热水器质量水平认证实施规则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CHCT-02-093-2021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62</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吸油烟机质量水平认证实施规则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CHCT-02-079-2021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63</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微烤一体机质量水平认证实施规则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CHCT-02-078-2021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64</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吸油烟机极速排烟认证实施规则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CHCT-02-383-2025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65</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水暖毯舒适性分级认证实施规则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CHCT-02-378-2025</w:t>
            </w:r>
          </w:p>
        </w:tc>
      </w:tr>
      <w:tr w:rsidR="00B6106B" w:rsidTr="00EB2E3D">
        <w:trPr>
          <w:trHeight w:val="137"/>
        </w:trPr>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66</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母婴级储水式电热水器性能认证实施规则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CHCT-02-374-2025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67</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母婴级电水壶性能认证实施规则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CHCT-02-372-2025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68</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母婴级调奶器性能认证实施规则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CHCT-02-195-2025(V2)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69</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咖啡机星级认证实施规则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CHCT-02-341-2024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70</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即热式饮水机性能认证实施规则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CHCT-02-332-2024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71</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电饭煲臻优好米饭认证实施规则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CHCT-02-331-2024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72</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基于水介质的家用吸油烟机自清洁能力认证实施规则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CHCT-02-134-2022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73</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基于融油技术的家用吸油烟机自清洁能力认证实施规则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CHCT-02-133-2022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74</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母婴级调奶器性能认证实施规则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CHCT-02-195-2024(V1)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75</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母婴级婴幼儿专用辅食机性能认证实施规则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CHCT-02-194-2022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76</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0涂层电压力煲性能认证实施规则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CHCT-02-168-2022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77</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储水式电热水器无电洗认证实施规则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CHCT-02-018-2017</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78</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热水器水箱耐酸性分级认证实施规则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CHCT-02-333-2024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79</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母婴级相变储能式电热水器性能认证实施规则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CHCT-02-305-2024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80</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储水式电热水器健康水质等级认证实施规则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CHCT-02-283-2024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81</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储水式电热水器内胆分级认证实施规则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CHCT-02-282-2024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82</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储水式电热水器制热水能力认证实施规则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CHCT-02-276-2024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83</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储水式电热水器恒温分级认证实施规则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CHCT-02-235-2023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84</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商用电热食品和陶瓷餐具保温器安全认证实施规则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CHCT-02-108-2021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85</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吸油烟机吸油烟效果认证实施规则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CHCT-02-047-2020</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86</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母婴级风暖浴霸认证实施规则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CHCT-02-249-2023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87</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风暖浴霸全域暖认证实施规则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CHCT-02-342-2025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lastRenderedPageBreak/>
              <w:t>88</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吸油烟机吸力零损耗认证实施规则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CHCT-02-382-2025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89</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挂烫机零损养护认证实施规则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CHCT-02-387-2025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90</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集成灶净烟效果分级认证实施规则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CHCT-02-366-2025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91</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吸油烟机吸油烟效果认证实施规则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CHCT-02-047-2025(V1)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92</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“金杯”咖啡机认证实施规则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CHCT-02-348-2025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93</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吸油烟机拢烟能力认证实施规则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CHCT-02-227-2023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94</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家用咖啡机性能认证实施规则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CHCT-02-193-2022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95</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婴幼儿辅食机阶段辅食适应性等级认证实施规则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CHCT-02-343-2025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96</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电压力锅烹饪性能等级认证实施规则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CHCT-02-246-2023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97</w:t>
            </w:r>
          </w:p>
        </w:tc>
        <w:tc>
          <w:tcPr>
            <w:tcW w:w="4111" w:type="dxa"/>
            <w:vAlign w:val="bottom"/>
          </w:tcPr>
          <w:p w:rsidR="00B6106B" w:rsidRPr="00B6106B" w:rsidRDefault="00B6106B" w:rsidP="0060484A">
            <w:pPr>
              <w:jc w:val="left"/>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母婴级熨烫机认证实施规则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CHCT-02-368-2025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98</w:t>
            </w:r>
          </w:p>
        </w:tc>
        <w:tc>
          <w:tcPr>
            <w:tcW w:w="4111" w:type="dxa"/>
            <w:vAlign w:val="bottom"/>
          </w:tcPr>
          <w:p w:rsidR="00B6106B" w:rsidRPr="00B6106B" w:rsidRDefault="00B6106B" w:rsidP="00211FB5">
            <w:pPr>
              <w:rPr>
                <w:rFonts w:asciiTheme="minorEastAsia" w:hAnsiTheme="minorEastAsia"/>
                <w:color w:val="000000" w:themeColor="text1"/>
                <w:sz w:val="22"/>
              </w:rPr>
            </w:pPr>
            <w:r w:rsidRPr="00B6106B">
              <w:rPr>
                <w:rFonts w:asciiTheme="minorEastAsia" w:hAnsiTheme="minorEastAsia" w:hint="eastAsia"/>
                <w:color w:val="000000" w:themeColor="text1"/>
                <w:sz w:val="22"/>
              </w:rPr>
              <w:t>母婴级电热水杯性能认证实施规则</w:t>
            </w:r>
          </w:p>
        </w:tc>
        <w:tc>
          <w:tcPr>
            <w:tcW w:w="3544" w:type="dxa"/>
            <w:vAlign w:val="bottom"/>
          </w:tcPr>
          <w:p w:rsidR="00B6106B" w:rsidRPr="00B6106B" w:rsidRDefault="00B6106B" w:rsidP="00211FB5">
            <w:pPr>
              <w:widowControl/>
              <w:rPr>
                <w:rFonts w:asciiTheme="minorEastAsia" w:hAnsiTheme="minorEastAsia"/>
                <w:color w:val="000000" w:themeColor="text1"/>
                <w:sz w:val="22"/>
              </w:rPr>
            </w:pPr>
            <w:r w:rsidRPr="00B6106B">
              <w:rPr>
                <w:rFonts w:asciiTheme="minorEastAsia" w:hAnsiTheme="minorEastAsia" w:hint="eastAsia"/>
                <w:color w:val="000000" w:themeColor="text1"/>
                <w:sz w:val="22"/>
              </w:rPr>
              <w:t>CHCT-02-371-2025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99</w:t>
            </w:r>
          </w:p>
        </w:tc>
        <w:tc>
          <w:tcPr>
            <w:tcW w:w="4111" w:type="dxa"/>
            <w:vAlign w:val="bottom"/>
          </w:tcPr>
          <w:p w:rsidR="00B6106B" w:rsidRPr="00B6106B" w:rsidRDefault="00B6106B" w:rsidP="00211FB5">
            <w:pPr>
              <w:widowControl/>
              <w:rPr>
                <w:rFonts w:asciiTheme="minorEastAsia" w:hAnsiTheme="minorEastAsia"/>
                <w:color w:val="000000" w:themeColor="text1"/>
                <w:sz w:val="22"/>
              </w:rPr>
            </w:pPr>
            <w:r w:rsidRPr="00B6106B">
              <w:rPr>
                <w:rFonts w:asciiTheme="minorEastAsia" w:hAnsiTheme="minorEastAsia" w:hint="eastAsia"/>
                <w:color w:val="000000" w:themeColor="text1"/>
                <w:sz w:val="22"/>
              </w:rPr>
              <w:t>母婴级电炖锅性能认证实施规则</w:t>
            </w:r>
          </w:p>
        </w:tc>
        <w:tc>
          <w:tcPr>
            <w:tcW w:w="3544" w:type="dxa"/>
            <w:vAlign w:val="bottom"/>
          </w:tcPr>
          <w:p w:rsidR="00B6106B" w:rsidRPr="00B6106B" w:rsidRDefault="00B6106B" w:rsidP="00211FB5">
            <w:pPr>
              <w:widowControl/>
              <w:rPr>
                <w:rFonts w:asciiTheme="minorEastAsia" w:hAnsiTheme="minorEastAsia"/>
                <w:color w:val="000000" w:themeColor="text1"/>
                <w:sz w:val="22"/>
              </w:rPr>
            </w:pPr>
            <w:r w:rsidRPr="00B6106B">
              <w:rPr>
                <w:rFonts w:asciiTheme="minorEastAsia" w:hAnsiTheme="minorEastAsia" w:hint="eastAsia"/>
                <w:color w:val="000000" w:themeColor="text1"/>
                <w:sz w:val="22"/>
              </w:rPr>
              <w:t>CHCT-02-360-2025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100</w:t>
            </w:r>
          </w:p>
        </w:tc>
        <w:tc>
          <w:tcPr>
            <w:tcW w:w="4111" w:type="dxa"/>
            <w:vAlign w:val="bottom"/>
          </w:tcPr>
          <w:p w:rsidR="00B6106B" w:rsidRPr="00B6106B" w:rsidRDefault="00B6106B" w:rsidP="00211FB5">
            <w:pPr>
              <w:widowControl/>
              <w:rPr>
                <w:rFonts w:asciiTheme="minorEastAsia" w:hAnsiTheme="minorEastAsia"/>
                <w:color w:val="000000" w:themeColor="text1"/>
                <w:sz w:val="22"/>
              </w:rPr>
            </w:pPr>
            <w:r w:rsidRPr="00B6106B">
              <w:rPr>
                <w:rFonts w:asciiTheme="minorEastAsia" w:hAnsiTheme="minorEastAsia" w:hint="eastAsia"/>
                <w:color w:val="000000" w:themeColor="text1"/>
                <w:sz w:val="22"/>
              </w:rPr>
              <w:t>空气炸锅烹饪性能等级认证实施规则</w:t>
            </w:r>
          </w:p>
        </w:tc>
        <w:tc>
          <w:tcPr>
            <w:tcW w:w="3544" w:type="dxa"/>
            <w:vAlign w:val="bottom"/>
          </w:tcPr>
          <w:p w:rsidR="00B6106B" w:rsidRPr="00B6106B" w:rsidRDefault="00B6106B" w:rsidP="00211FB5">
            <w:pPr>
              <w:widowControl/>
              <w:rPr>
                <w:rFonts w:asciiTheme="minorEastAsia" w:hAnsiTheme="minorEastAsia"/>
                <w:color w:val="000000" w:themeColor="text1"/>
                <w:sz w:val="22"/>
              </w:rPr>
            </w:pPr>
            <w:r w:rsidRPr="00B6106B">
              <w:rPr>
                <w:rFonts w:asciiTheme="minorEastAsia" w:hAnsiTheme="minorEastAsia" w:hint="eastAsia"/>
                <w:color w:val="000000" w:themeColor="text1"/>
                <w:sz w:val="22"/>
              </w:rPr>
              <w:t>CHCT-02-255-2023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101</w:t>
            </w:r>
          </w:p>
        </w:tc>
        <w:tc>
          <w:tcPr>
            <w:tcW w:w="4111" w:type="dxa"/>
            <w:vAlign w:val="bottom"/>
          </w:tcPr>
          <w:p w:rsidR="00B6106B" w:rsidRPr="00B6106B" w:rsidRDefault="00B6106B" w:rsidP="00211FB5">
            <w:pPr>
              <w:widowControl/>
              <w:rPr>
                <w:rFonts w:asciiTheme="minorEastAsia" w:hAnsiTheme="minorEastAsia"/>
                <w:color w:val="000000" w:themeColor="text1"/>
                <w:sz w:val="22"/>
              </w:rPr>
            </w:pPr>
            <w:r w:rsidRPr="00B6106B">
              <w:rPr>
                <w:rFonts w:asciiTheme="minorEastAsia" w:hAnsiTheme="minorEastAsia" w:hint="eastAsia"/>
                <w:color w:val="000000" w:themeColor="text1"/>
                <w:sz w:val="22"/>
              </w:rPr>
              <w:t>吸油烟机净烟效果分级认证实施规则</w:t>
            </w:r>
          </w:p>
        </w:tc>
        <w:tc>
          <w:tcPr>
            <w:tcW w:w="3544" w:type="dxa"/>
            <w:vAlign w:val="bottom"/>
          </w:tcPr>
          <w:p w:rsidR="00B6106B" w:rsidRPr="00B6106B" w:rsidRDefault="00B6106B" w:rsidP="00211FB5">
            <w:pPr>
              <w:widowControl/>
              <w:rPr>
                <w:rFonts w:asciiTheme="minorEastAsia" w:hAnsiTheme="minorEastAsia"/>
                <w:color w:val="000000" w:themeColor="text1"/>
                <w:sz w:val="22"/>
              </w:rPr>
            </w:pPr>
            <w:r w:rsidRPr="00B6106B">
              <w:rPr>
                <w:rFonts w:asciiTheme="minorEastAsia" w:hAnsiTheme="minorEastAsia" w:hint="eastAsia"/>
                <w:color w:val="000000" w:themeColor="text1"/>
                <w:sz w:val="22"/>
              </w:rPr>
              <w:t>CHCT-02-286-2024</w:t>
            </w:r>
          </w:p>
          <w:p w:rsidR="00B6106B" w:rsidRPr="00B6106B" w:rsidRDefault="00B6106B" w:rsidP="00211FB5">
            <w:pPr>
              <w:widowControl/>
              <w:rPr>
                <w:rFonts w:asciiTheme="minorEastAsia" w:hAnsiTheme="minorEastAsia"/>
                <w:color w:val="000000" w:themeColor="text1"/>
                <w:sz w:val="22"/>
              </w:rPr>
            </w:pP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102</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读写作业台灯减影效果认证实施规则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CHCT-02-103-2021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103</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读写作业灯具性能等级认证实施规则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CHCT-07-003-2024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104</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双循环恒温燃气快速热水器认证实施规则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CHCT-02-317-2024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105</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家用燃气快速热水器水温水量舒适性等级认证实施规则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CHCT-02-272-2024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106</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家用和类似用途插座产品双安全认证实施规则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CHCT-08-001-2024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107</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室内LED照明产品质量水平认证实施规则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CHCT-02-094-2021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108</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教室照明产品健康节能分级认证实施规则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CHCT-07-006-2025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109</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燃气快速热水器健康性能认证实施规则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CHCT-02-349-2025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110</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母婴级风扇灯认证实施规则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CHCT-02-222-2023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111</w:t>
            </w:r>
          </w:p>
        </w:tc>
        <w:tc>
          <w:tcPr>
            <w:tcW w:w="4111" w:type="dxa"/>
            <w:vAlign w:val="center"/>
          </w:tcPr>
          <w:p w:rsidR="00B6106B" w:rsidRPr="00B6106B" w:rsidRDefault="00B6106B" w:rsidP="0060484A">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强热（冷）高效型空气源热泵（空调） 性能/节能认证实施规则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CHCT-02-219-2023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112</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热泵热水器质量水平认证实施规则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CHCT-02-106-2021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113</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房间空气调节器质量水平认证实施规则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CHCT-02-092-2021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114</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空调用铝制热交换器可靠性认证实施规则---耐腐蚀</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CHCT-02-302-2024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115</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宽温域热泵空调性能认证实施规则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CHCT-02-293-2024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116</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宽温域空调器用全封闭压缩机性能认证实施规则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CHCT-02-241-2023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117</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家用厨房空调器产品认证实施规则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CHCT-02-223-2023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118</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空调器制冷剂循环监测功能认证实施规则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CHCT-02-352-2025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119</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高效卧式无霜冷柜性能认证实施规则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CHCT-02-292-2024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lastRenderedPageBreak/>
              <w:t>120</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高效卧式无霜冷柜性能认证实施规则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CHCT-02-292-2024(V1)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121</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酒窖级专业酒柜认证实施规则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CHCT-02-210-2022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122</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家用电冰箱非稳定运行噪声效果认证实施规则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CHCT-02-338-2024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123</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自愿性产品认证 智能星级认证实施规则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CHCT-02-045-2020</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124</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自愿性产品认证 智慧家庭系统认证实施规则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CHCT-05-003-2020</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125</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家用房间空气调节器语音控制功能认证实施规则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CHCT-02-380-2025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126</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智能家用空调Wi-Fi人体感知认证实施规则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CHCT-02-376-2025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127</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电冰箱用食材图像识别技术认证实施规则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CHCT-05-004-2025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128</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自愿性产品认证 智能语音认证实施规则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CHCT-05-002-2023(V2)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129</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智能集成灶智慧星认证实施规则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CHCT-02-110-2021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130</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房间空气调节器AI节能认证实施规则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CHCT-02-314-2024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131</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全空间智慧保鲜舱冰箱认证实施规则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CHCT-02-315-2024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132</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多联式空调（热泵）机组AI节能认证实施规则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CHCT-02-355-2025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133</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智能家电全屋空气五恒系统智能水平认证实施规则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CHCT-02-288-2024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134</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破壁机器人智慧星认证实施规则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CHCT-02-281-2024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135</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AI智能互联便捷性认证实施规则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CHCT-02-261-2023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136</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房间空气调节器自由说认证实施规则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CHCT-02-248-2023(V1)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137</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智能化能力等级系列 智能家居中央控制器认证实施规则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CHCT-02-225-2023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138</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智能化能力等级系列智能空调认证实施规则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CHCT-02-220-2023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139</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多联式空调（热泵）机组智能运维与健康管理认证实施规则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CHCT-02-211-2022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140</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人工智能（AI）家用中央空调技术认证实施规则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CHCT-02-192-2022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141</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房间空气调节器智能节能低碳运行水平认证实施规则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CHCT-02-162-2022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142</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电动洗衣机智能节能低碳运行水平水平认证实施规则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CHCT-02-161-2022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143</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吸油烟机智能节能低碳运行水平认证实施规则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CHCT-02-160-2022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144</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多联式空调（热泵）机组智能节能低碳运行水平认证实施规则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CHCT-02-158-2022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145</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家用电冰箱智能节能低碳运行水平认证实施规则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CHCT-02-157-2022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146</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智能适老产品认证</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CHCT-02-070-2022(V1)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lastRenderedPageBreak/>
              <w:t>147</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多联机中央空调分户计费信息系统认证实施规则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CHCT-02-059-2023(V1)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148</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家用燃气快速热水器智能恒温认证实施规则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CHCT-02-112-2024(V1)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149</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家用燃气快速热水器智能恒温认证实施规则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CHCT-02-112-2024(V2)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150</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家用燃气快速热水器智能恒温认证实施规则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CHCT-02-112-2021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151</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电冰箱用食材图像识别技术认证实施规则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CHCT-05-004-2025(V1)</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152</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智能家用房间空气调节器动态调控认证实施规则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CHCT-02-358-2025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153</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直流家用和类似用途电器（制冷器具）安全认证实施规则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CHCT-02-337-2024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154</w:t>
            </w:r>
          </w:p>
        </w:tc>
        <w:tc>
          <w:tcPr>
            <w:tcW w:w="4111"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直流家用和类似用途电器（房间空调器）安全及电磁兼容认证实施规则</w:t>
            </w:r>
          </w:p>
        </w:tc>
        <w:tc>
          <w:tcPr>
            <w:tcW w:w="3544" w:type="dxa"/>
            <w:vAlign w:val="bottom"/>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CHCT-02-275-2024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155</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电磁灶电磁兼容认证实施规则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CHCT-01(448173)-001-2025(V4)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156</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皮肤及毛发护理产品电磁兼容认证规则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CHCT-01(44816199)-001-2023(V2)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157</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电磁灶产品电磁兼容认证规则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CHCT-01(448173)-001-2023(V3)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158</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电子电气设备EMF认证实施规则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CHCT-01-003-2017</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159</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电压力锅产品电磁兼容认证规则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CHCT-01(44817101)-001-2025(V6)</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160</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电子电气设备电磁兼容认证实施规则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CHCT-01-001-2023(V3)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161</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电子电气设备电磁兼容认证实施规则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CHCT-01-001-2025(V4)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162</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电热水瓶、电热水壶产品电磁兼容认证实施规则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CHCT-01(44817253)-001-2025(V5)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163</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电热水瓶、电热水壶产品电磁兼容认证实施规则</w:t>
            </w:r>
            <w:r w:rsidRPr="00B6106B">
              <w:rPr>
                <w:rFonts w:asciiTheme="minorEastAsia" w:hAnsiTheme="minorEastAsia" w:hint="eastAsia"/>
                <w:color w:val="000000" w:themeColor="text1"/>
              </w:rPr>
              <w:t>EMC</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CHCT-01(44817253)-001-2023(V4)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164</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电炸锅、空气炸锅产品电磁兼容认证规则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CHCT-01(44817199)-001-2025(V4)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165</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电烤箱产品电磁兼容认证实施规则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CHCT-01(44817151)-001-2025(V4)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166</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电烤箱产品电磁兼容认证实施规则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CHCT-01(44817151)-001-2023(V3)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167</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电压力锅产品电磁兼容认证规则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CHCT-01(44817101)-001-2023(V5)</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168</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豆浆机产品电磁兼容认证实施规则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CHCT-01(44816499)-001-2025(V4)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169</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食品搅拌机及类似用途器具产品电磁兼容认证规则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CHCT-01(44816401)-001-2023(V3)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170</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食品加工机及类似用途器具产品电磁兼容认证规则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CHCT-01(44816400)-001-2025(V4)</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171</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食品加工机及类似用途器具产品电磁兼容认证规则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CHCT-01(44816400)-001-2023(V3)</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172</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水床加热器产品电磁兼容认证规则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CHCT-01(44813199)-001-2023(V2)</w:t>
            </w:r>
          </w:p>
        </w:tc>
      </w:tr>
      <w:tr w:rsidR="00B6106B" w:rsidTr="00EB2E3D">
        <w:tc>
          <w:tcPr>
            <w:tcW w:w="675" w:type="dxa"/>
            <w:vAlign w:val="center"/>
          </w:tcPr>
          <w:p w:rsidR="00B6106B" w:rsidRDefault="00B6106B" w:rsidP="00211FB5">
            <w:pPr>
              <w:jc w:val="center"/>
              <w:rPr>
                <w:rFonts w:ascii="Calibri" w:eastAsia="等线" w:hAnsi="Calibri" w:cs="Calibri"/>
                <w:color w:val="000000"/>
                <w:szCs w:val="21"/>
              </w:rPr>
            </w:pPr>
            <w:r>
              <w:rPr>
                <w:rFonts w:ascii="Calibri" w:eastAsia="等线" w:hAnsi="Calibri" w:cs="Calibri" w:hint="eastAsia"/>
                <w:color w:val="000000"/>
                <w:szCs w:val="21"/>
              </w:rPr>
              <w:t>173</w:t>
            </w:r>
          </w:p>
        </w:tc>
        <w:tc>
          <w:tcPr>
            <w:tcW w:w="4111"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电热毯、电热垫及类似柔性发热器具产品电磁兼容认证规则</w:t>
            </w:r>
          </w:p>
        </w:tc>
        <w:tc>
          <w:tcPr>
            <w:tcW w:w="3544" w:type="dxa"/>
            <w:vAlign w:val="center"/>
          </w:tcPr>
          <w:p w:rsidR="00B6106B" w:rsidRPr="00B6106B" w:rsidRDefault="00B6106B" w:rsidP="00211FB5">
            <w:pPr>
              <w:rPr>
                <w:rFonts w:asciiTheme="minorEastAsia" w:hAnsiTheme="minorEastAsia" w:cs="宋体"/>
                <w:color w:val="000000" w:themeColor="text1"/>
                <w:sz w:val="22"/>
              </w:rPr>
            </w:pPr>
            <w:r w:rsidRPr="00B6106B">
              <w:rPr>
                <w:rFonts w:asciiTheme="minorEastAsia" w:hAnsiTheme="minorEastAsia" w:hint="eastAsia"/>
                <w:color w:val="000000" w:themeColor="text1"/>
                <w:sz w:val="22"/>
              </w:rPr>
              <w:t>CHCT-01(44813010)-001-2025(V4)</w:t>
            </w:r>
          </w:p>
        </w:tc>
      </w:tr>
      <w:bookmarkEnd w:id="0"/>
    </w:tbl>
    <w:p w:rsidR="00F25464" w:rsidRDefault="00F25464"/>
    <w:p w:rsidR="00F25464" w:rsidRDefault="00F25464"/>
    <w:sectPr w:rsidR="00F25464" w:rsidSect="00B407B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等线">
    <w:altName w:val="Arial Unicode MS"/>
    <w:charset w:val="86"/>
    <w:family w:val="auto"/>
    <w:pitch w:val="variable"/>
    <w:sig w:usb0="00000000"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
  <w:rsids>
    <w:rsidRoot w:val="007947F7"/>
    <w:rsid w:val="00020934"/>
    <w:rsid w:val="000639E6"/>
    <w:rsid w:val="00065779"/>
    <w:rsid w:val="00097070"/>
    <w:rsid w:val="000A1AC9"/>
    <w:rsid w:val="000F3712"/>
    <w:rsid w:val="00104E79"/>
    <w:rsid w:val="00115EBF"/>
    <w:rsid w:val="00117FA6"/>
    <w:rsid w:val="00124F3D"/>
    <w:rsid w:val="00173AE7"/>
    <w:rsid w:val="00173B42"/>
    <w:rsid w:val="00177B6E"/>
    <w:rsid w:val="001845FA"/>
    <w:rsid w:val="00192A8F"/>
    <w:rsid w:val="001B2FC6"/>
    <w:rsid w:val="001D10FA"/>
    <w:rsid w:val="001E31E0"/>
    <w:rsid w:val="00211FB5"/>
    <w:rsid w:val="00234BE1"/>
    <w:rsid w:val="00234F5D"/>
    <w:rsid w:val="0024050B"/>
    <w:rsid w:val="002410A6"/>
    <w:rsid w:val="00243D67"/>
    <w:rsid w:val="0024680E"/>
    <w:rsid w:val="00250CC2"/>
    <w:rsid w:val="00261FEF"/>
    <w:rsid w:val="002972BD"/>
    <w:rsid w:val="002A0444"/>
    <w:rsid w:val="002A62DE"/>
    <w:rsid w:val="002B74D2"/>
    <w:rsid w:val="002D4EF1"/>
    <w:rsid w:val="002E0A4C"/>
    <w:rsid w:val="002E5331"/>
    <w:rsid w:val="002E6F0E"/>
    <w:rsid w:val="003103B8"/>
    <w:rsid w:val="003435A3"/>
    <w:rsid w:val="00346224"/>
    <w:rsid w:val="00356789"/>
    <w:rsid w:val="003776E6"/>
    <w:rsid w:val="003940B1"/>
    <w:rsid w:val="003B08B5"/>
    <w:rsid w:val="004039BF"/>
    <w:rsid w:val="004245FD"/>
    <w:rsid w:val="00432E31"/>
    <w:rsid w:val="00434493"/>
    <w:rsid w:val="00444B13"/>
    <w:rsid w:val="00453A9F"/>
    <w:rsid w:val="0046495F"/>
    <w:rsid w:val="00466076"/>
    <w:rsid w:val="004927B8"/>
    <w:rsid w:val="004C144E"/>
    <w:rsid w:val="004C66A5"/>
    <w:rsid w:val="004E4CEB"/>
    <w:rsid w:val="00500991"/>
    <w:rsid w:val="005025AB"/>
    <w:rsid w:val="0054410C"/>
    <w:rsid w:val="00544E0E"/>
    <w:rsid w:val="005457FC"/>
    <w:rsid w:val="00570ACC"/>
    <w:rsid w:val="00586497"/>
    <w:rsid w:val="005E0358"/>
    <w:rsid w:val="005E4764"/>
    <w:rsid w:val="00601973"/>
    <w:rsid w:val="0060484A"/>
    <w:rsid w:val="00606922"/>
    <w:rsid w:val="006250BD"/>
    <w:rsid w:val="006252C2"/>
    <w:rsid w:val="00665D8D"/>
    <w:rsid w:val="006745C5"/>
    <w:rsid w:val="00680BBF"/>
    <w:rsid w:val="00694BBF"/>
    <w:rsid w:val="006C206F"/>
    <w:rsid w:val="006D44FC"/>
    <w:rsid w:val="006D4C47"/>
    <w:rsid w:val="00730E6E"/>
    <w:rsid w:val="00766C8A"/>
    <w:rsid w:val="00767C0F"/>
    <w:rsid w:val="00777908"/>
    <w:rsid w:val="00783924"/>
    <w:rsid w:val="00785891"/>
    <w:rsid w:val="007947F7"/>
    <w:rsid w:val="00797885"/>
    <w:rsid w:val="007B2811"/>
    <w:rsid w:val="007D1B3B"/>
    <w:rsid w:val="007D4A7C"/>
    <w:rsid w:val="007E6818"/>
    <w:rsid w:val="007F0EE6"/>
    <w:rsid w:val="00805F07"/>
    <w:rsid w:val="008116A8"/>
    <w:rsid w:val="008359CA"/>
    <w:rsid w:val="0085684E"/>
    <w:rsid w:val="0086250B"/>
    <w:rsid w:val="0088092E"/>
    <w:rsid w:val="00891F25"/>
    <w:rsid w:val="008B3A1C"/>
    <w:rsid w:val="008D4B11"/>
    <w:rsid w:val="008E12C4"/>
    <w:rsid w:val="009050F4"/>
    <w:rsid w:val="009246F3"/>
    <w:rsid w:val="00940AFE"/>
    <w:rsid w:val="00946446"/>
    <w:rsid w:val="009771FB"/>
    <w:rsid w:val="0097792A"/>
    <w:rsid w:val="00994758"/>
    <w:rsid w:val="009A295F"/>
    <w:rsid w:val="009C37BC"/>
    <w:rsid w:val="009C4FD8"/>
    <w:rsid w:val="009D44FF"/>
    <w:rsid w:val="009D671E"/>
    <w:rsid w:val="009E2041"/>
    <w:rsid w:val="00A0766D"/>
    <w:rsid w:val="00A4743C"/>
    <w:rsid w:val="00A84337"/>
    <w:rsid w:val="00A905B8"/>
    <w:rsid w:val="00A911F6"/>
    <w:rsid w:val="00AB4397"/>
    <w:rsid w:val="00AD1C26"/>
    <w:rsid w:val="00AF6D8F"/>
    <w:rsid w:val="00AF7E26"/>
    <w:rsid w:val="00B054AA"/>
    <w:rsid w:val="00B20384"/>
    <w:rsid w:val="00B407B7"/>
    <w:rsid w:val="00B5603E"/>
    <w:rsid w:val="00B56B1E"/>
    <w:rsid w:val="00B6106B"/>
    <w:rsid w:val="00B74D1A"/>
    <w:rsid w:val="00B804E6"/>
    <w:rsid w:val="00BA3E2D"/>
    <w:rsid w:val="00BB4C53"/>
    <w:rsid w:val="00BE7A4A"/>
    <w:rsid w:val="00BF1BB9"/>
    <w:rsid w:val="00BF4AD8"/>
    <w:rsid w:val="00C0152D"/>
    <w:rsid w:val="00C01D1C"/>
    <w:rsid w:val="00C021C9"/>
    <w:rsid w:val="00C04E98"/>
    <w:rsid w:val="00C13089"/>
    <w:rsid w:val="00C1705D"/>
    <w:rsid w:val="00C31245"/>
    <w:rsid w:val="00C42AAA"/>
    <w:rsid w:val="00C61BC8"/>
    <w:rsid w:val="00C7246F"/>
    <w:rsid w:val="00C77CD1"/>
    <w:rsid w:val="00C8244D"/>
    <w:rsid w:val="00C97A0B"/>
    <w:rsid w:val="00CA1378"/>
    <w:rsid w:val="00CB10DA"/>
    <w:rsid w:val="00CB2452"/>
    <w:rsid w:val="00CB6983"/>
    <w:rsid w:val="00CC756C"/>
    <w:rsid w:val="00D039C7"/>
    <w:rsid w:val="00D13873"/>
    <w:rsid w:val="00D243AD"/>
    <w:rsid w:val="00D53950"/>
    <w:rsid w:val="00D54C62"/>
    <w:rsid w:val="00D55439"/>
    <w:rsid w:val="00D573B9"/>
    <w:rsid w:val="00D628A5"/>
    <w:rsid w:val="00D909A9"/>
    <w:rsid w:val="00DB0C4C"/>
    <w:rsid w:val="00DC6C44"/>
    <w:rsid w:val="00DD3663"/>
    <w:rsid w:val="00DD565F"/>
    <w:rsid w:val="00DD62B0"/>
    <w:rsid w:val="00DE0597"/>
    <w:rsid w:val="00DF177F"/>
    <w:rsid w:val="00E14E7E"/>
    <w:rsid w:val="00E20E5F"/>
    <w:rsid w:val="00E41E49"/>
    <w:rsid w:val="00E77A3F"/>
    <w:rsid w:val="00EB2E3D"/>
    <w:rsid w:val="00ED25F4"/>
    <w:rsid w:val="00ED5970"/>
    <w:rsid w:val="00EE74C7"/>
    <w:rsid w:val="00F23343"/>
    <w:rsid w:val="00F25464"/>
    <w:rsid w:val="00F27C18"/>
    <w:rsid w:val="00F43383"/>
    <w:rsid w:val="00F50AE5"/>
    <w:rsid w:val="00F611F3"/>
    <w:rsid w:val="00F70DDA"/>
    <w:rsid w:val="00F81C9A"/>
    <w:rsid w:val="00F850BE"/>
    <w:rsid w:val="00F85F79"/>
    <w:rsid w:val="00FE428A"/>
    <w:rsid w:val="00FE6F13"/>
    <w:rsid w:val="34074F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7B7"/>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B407B7"/>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B407B7"/>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59"/>
    <w:qFormat/>
    <w:rsid w:val="00B407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rsid w:val="00B407B7"/>
    <w:rPr>
      <w:sz w:val="18"/>
      <w:szCs w:val="18"/>
    </w:rPr>
  </w:style>
  <w:style w:type="character" w:customStyle="1" w:styleId="Char">
    <w:name w:val="页脚 Char"/>
    <w:basedOn w:val="a0"/>
    <w:link w:val="a3"/>
    <w:uiPriority w:val="99"/>
    <w:qFormat/>
    <w:rsid w:val="00B407B7"/>
    <w:rPr>
      <w:sz w:val="18"/>
      <w:szCs w:val="18"/>
    </w:rPr>
  </w:style>
  <w:style w:type="paragraph" w:styleId="a6">
    <w:name w:val="List Paragraph"/>
    <w:basedOn w:val="a"/>
    <w:uiPriority w:val="34"/>
    <w:qFormat/>
    <w:rsid w:val="00B407B7"/>
    <w:pPr>
      <w:ind w:firstLineChars="200" w:firstLine="420"/>
    </w:pPr>
  </w:style>
</w:styles>
</file>

<file path=word/webSettings.xml><?xml version="1.0" encoding="utf-8"?>
<w:webSettings xmlns:r="http://schemas.openxmlformats.org/officeDocument/2006/relationships" xmlns:w="http://schemas.openxmlformats.org/wordprocessingml/2006/main">
  <w:divs>
    <w:div w:id="11860146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1092</Words>
  <Characters>6227</Characters>
  <Application>Microsoft Office Word</Application>
  <DocSecurity>0</DocSecurity>
  <Lines>51</Lines>
  <Paragraphs>14</Paragraphs>
  <ScaleCrop>false</ScaleCrop>
  <Company>MS</Company>
  <LinksUpToDate>false</LinksUpToDate>
  <CharactersWithSpaces>7305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肖慧春</dc:creator>
  <cp:lastModifiedBy>肖慧春</cp:lastModifiedBy>
  <cp:revision>3</cp:revision>
  <dcterms:created xsi:type="dcterms:W3CDTF">2026-03-12T05:48:00Z</dcterms:created>
  <dcterms:modified xsi:type="dcterms:W3CDTF">2026-03-12T05:58:00Z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eyJoZGlkIjoiZGYxMjg5YjQyMzE3YjBiOTEzMzk5Njk0YzA0NTlhN2EiLCJ1c2VySWQiOiIxNzIxMDY2NTQ3In0=</vt:lpwstr>
  </property>
  <property fmtid="{D5CDD505-2E9C-101B-9397-08002B2CF9AE}" pid="3" name="KSOProductBuildVer">
    <vt:lpwstr>2052-12.1.0.24034</vt:lpwstr>
  </property>
  <property fmtid="{D5CDD505-2E9C-101B-9397-08002B2CF9AE}" pid="4" name="ICV">
    <vt:lpwstr>F52B69BBA89449A9ADB1A5CFAAB0087B_13</vt:lpwstr>
  </property>
</Properties>
</file>