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64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3"/>
        <w:gridCol w:w="2435"/>
        <w:gridCol w:w="1701"/>
        <w:gridCol w:w="561"/>
        <w:gridCol w:w="1105"/>
        <w:gridCol w:w="1689"/>
        <w:gridCol w:w="1134"/>
      </w:tblGrid>
      <w:tr w:rsidR="00131830" w:rsidRPr="009B17E5" w:rsidTr="00A85D02">
        <w:trPr>
          <w:trHeight w:val="339"/>
        </w:trPr>
        <w:tc>
          <w:tcPr>
            <w:tcW w:w="1023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70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10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689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131830" w:rsidRPr="00A0671F" w:rsidTr="00A85D02">
        <w:trPr>
          <w:trHeight w:val="1556"/>
        </w:trPr>
        <w:tc>
          <w:tcPr>
            <w:tcW w:w="1023" w:type="dxa"/>
          </w:tcPr>
          <w:p w:rsidR="00FE307F" w:rsidRPr="00A85D02" w:rsidRDefault="00131830" w:rsidP="00912651">
            <w:pPr>
              <w:pStyle w:val="Default"/>
              <w:rPr>
                <w:rFonts w:ascii="宋体" w:cs="宋体"/>
                <w:sz w:val="22"/>
              </w:rPr>
            </w:pPr>
            <w:r w:rsidRPr="00441A55">
              <w:rPr>
                <w:rFonts w:ascii="宋体" w:cs="宋体" w:hint="eastAsia"/>
                <w:sz w:val="22"/>
              </w:rPr>
              <w:t>无风感</w:t>
            </w:r>
            <w:r w:rsidR="00912651">
              <w:rPr>
                <w:rFonts w:ascii="宋体" w:cs="宋体" w:hint="eastAsia"/>
                <w:sz w:val="22"/>
              </w:rPr>
              <w:t>分体</w:t>
            </w:r>
            <w:r w:rsidR="00A85D02" w:rsidRPr="00A85D02">
              <w:rPr>
                <w:rFonts w:ascii="宋体" w:cs="宋体" w:hint="eastAsia"/>
                <w:sz w:val="22"/>
              </w:rPr>
              <w:t>式</w:t>
            </w:r>
            <w:r w:rsidRPr="00A85D02">
              <w:rPr>
                <w:rFonts w:ascii="宋体" w:cs="宋体" w:hint="eastAsia"/>
                <w:sz w:val="22"/>
              </w:rPr>
              <w:t>空调性能认证</w:t>
            </w:r>
          </w:p>
        </w:tc>
        <w:tc>
          <w:tcPr>
            <w:tcW w:w="2435" w:type="dxa"/>
          </w:tcPr>
          <w:p w:rsidR="00FE307F" w:rsidRDefault="00A85D02" w:rsidP="00FC6964">
            <w:pPr>
              <w:rPr>
                <w:szCs w:val="21"/>
              </w:rPr>
            </w:pPr>
            <w:r>
              <w:rPr>
                <w:szCs w:val="21"/>
              </w:rPr>
              <w:t>CHCT-JSGF-037-2017</w:t>
            </w:r>
          </w:p>
          <w:p w:rsidR="00F24CE4" w:rsidRPr="00603CC7" w:rsidRDefault="00F24CE4" w:rsidP="00FC6964">
            <w:pPr>
              <w:rPr>
                <w:rFonts w:ascii="宋体" w:hAnsi="宋体"/>
                <w:szCs w:val="21"/>
              </w:rPr>
            </w:pPr>
            <w:r w:rsidRPr="00D82650">
              <w:rPr>
                <w:rFonts w:hint="eastAsia"/>
                <w:szCs w:val="21"/>
              </w:rPr>
              <w:t>《</w:t>
            </w:r>
            <w:r w:rsidR="00A85D02">
              <w:rPr>
                <w:rFonts w:hint="eastAsia"/>
                <w:szCs w:val="21"/>
              </w:rPr>
              <w:t>具有无风感模式的分体落地式房间空气调节器</w:t>
            </w:r>
            <w:r w:rsidRPr="00D82650">
              <w:rPr>
                <w:rFonts w:hint="eastAsia"/>
                <w:szCs w:val="21"/>
              </w:rPr>
              <w:t>》</w:t>
            </w:r>
          </w:p>
        </w:tc>
        <w:tc>
          <w:tcPr>
            <w:tcW w:w="1701" w:type="dxa"/>
          </w:tcPr>
          <w:p w:rsidR="00FE307F" w:rsidRPr="00A85D02" w:rsidRDefault="00A85D02" w:rsidP="00A85D02">
            <w:pPr>
              <w:pStyle w:val="Default"/>
              <w:ind w:firstLine="460"/>
              <w:rPr>
                <w:rFonts w:ascii="黑体" w:eastAsia="黑体" w:hAnsi="Calibri" w:cs="黑体"/>
              </w:rPr>
            </w:pPr>
            <w:r w:rsidRPr="00A85D02">
              <w:rPr>
                <w:rFonts w:ascii="宋体" w:cs="宋体"/>
                <w:sz w:val="23"/>
                <w:szCs w:val="23"/>
              </w:rPr>
              <w:t>CHCT-02-025-2017</w:t>
            </w:r>
            <w:r w:rsidR="00131830" w:rsidRPr="00FC6964">
              <w:rPr>
                <w:rFonts w:ascii="宋体" w:hAnsi="宋体" w:hint="eastAsia"/>
                <w:sz w:val="18"/>
                <w:szCs w:val="18"/>
              </w:rPr>
              <w:t>《</w:t>
            </w:r>
            <w:r w:rsidRPr="00A85D02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具有无风感模式的分体落地式房间空气调节器</w:t>
            </w:r>
            <w:r w:rsidR="00131830" w:rsidRPr="00FC6964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561" w:type="dxa"/>
          </w:tcPr>
          <w:p w:rsidR="00FE307F" w:rsidRPr="00A0671F" w:rsidRDefault="00FE307F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105" w:type="dxa"/>
          </w:tcPr>
          <w:p w:rsidR="00FE307F" w:rsidRPr="00A0671F" w:rsidRDefault="00FE307F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689" w:type="dxa"/>
          </w:tcPr>
          <w:p w:rsidR="00FE307F" w:rsidRPr="00A0671F" w:rsidRDefault="00FE307F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FE307F" w:rsidRPr="00A0671F" w:rsidRDefault="00FE307F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E307F" w:rsidRPr="00A0671F" w:rsidRDefault="00FE307F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"/>
        <w:gridCol w:w="2005"/>
        <w:gridCol w:w="2056"/>
        <w:gridCol w:w="608"/>
        <w:gridCol w:w="868"/>
        <w:gridCol w:w="1858"/>
        <w:gridCol w:w="1029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912651" w:rsidRPr="00A0671F" w:rsidTr="005146BC">
        <w:trPr>
          <w:trHeight w:val="1284"/>
        </w:trPr>
        <w:tc>
          <w:tcPr>
            <w:tcW w:w="1049" w:type="dxa"/>
          </w:tcPr>
          <w:p w:rsidR="00912651" w:rsidRPr="00A85D02" w:rsidRDefault="00912651" w:rsidP="00912651">
            <w:pPr>
              <w:pStyle w:val="Default"/>
              <w:rPr>
                <w:rFonts w:ascii="宋体" w:cs="宋体"/>
                <w:sz w:val="22"/>
              </w:rPr>
            </w:pPr>
            <w:r w:rsidRPr="00441A55">
              <w:rPr>
                <w:rFonts w:ascii="宋体" w:cs="宋体" w:hint="eastAsia"/>
                <w:sz w:val="22"/>
              </w:rPr>
              <w:t>无风感</w:t>
            </w:r>
            <w:r>
              <w:rPr>
                <w:rFonts w:ascii="宋体" w:cs="宋体" w:hint="eastAsia"/>
                <w:sz w:val="22"/>
              </w:rPr>
              <w:t>分体</w:t>
            </w:r>
            <w:r w:rsidRPr="00A85D02">
              <w:rPr>
                <w:rFonts w:ascii="宋体" w:cs="宋体" w:hint="eastAsia"/>
                <w:sz w:val="22"/>
              </w:rPr>
              <w:t>式空调性能认证</w:t>
            </w:r>
          </w:p>
        </w:tc>
        <w:tc>
          <w:tcPr>
            <w:tcW w:w="1701" w:type="dxa"/>
          </w:tcPr>
          <w:p w:rsidR="00912651" w:rsidRDefault="00912651" w:rsidP="00081C10">
            <w:pPr>
              <w:rPr>
                <w:szCs w:val="21"/>
              </w:rPr>
            </w:pPr>
            <w:r>
              <w:rPr>
                <w:szCs w:val="21"/>
              </w:rPr>
              <w:t>CHCT-JSGF-037-2017</w:t>
            </w:r>
          </w:p>
          <w:p w:rsidR="00912651" w:rsidRPr="00603CC7" w:rsidRDefault="00912651" w:rsidP="00081C10">
            <w:pPr>
              <w:rPr>
                <w:rFonts w:ascii="宋体" w:hAnsi="宋体"/>
                <w:szCs w:val="21"/>
              </w:rPr>
            </w:pPr>
            <w:r w:rsidRPr="00D82650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具有无风感模式的分体落地式房间空气调节器</w:t>
            </w:r>
            <w:r w:rsidRPr="00D82650">
              <w:rPr>
                <w:rFonts w:hint="eastAsia"/>
                <w:szCs w:val="21"/>
              </w:rPr>
              <w:t>》</w:t>
            </w:r>
          </w:p>
        </w:tc>
        <w:tc>
          <w:tcPr>
            <w:tcW w:w="1469" w:type="dxa"/>
          </w:tcPr>
          <w:p w:rsidR="00912651" w:rsidRPr="00A85D02" w:rsidRDefault="00912651" w:rsidP="00081C10">
            <w:pPr>
              <w:pStyle w:val="Default"/>
              <w:ind w:firstLine="460"/>
              <w:rPr>
                <w:rFonts w:ascii="黑体" w:eastAsia="黑体" w:hAnsi="Calibri" w:cs="黑体"/>
              </w:rPr>
            </w:pPr>
            <w:r w:rsidRPr="00A85D02">
              <w:rPr>
                <w:rFonts w:ascii="宋体" w:cs="宋体"/>
                <w:sz w:val="23"/>
                <w:szCs w:val="23"/>
              </w:rPr>
              <w:t>CHCT-02-025-2017</w:t>
            </w:r>
            <w:r w:rsidRPr="00FC6964">
              <w:rPr>
                <w:rFonts w:ascii="宋体" w:hAnsi="宋体" w:hint="eastAsia"/>
                <w:sz w:val="18"/>
                <w:szCs w:val="18"/>
              </w:rPr>
              <w:t>《</w:t>
            </w:r>
            <w:r w:rsidRPr="00A85D02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具有无风感模式的分体落地式房间空气调节器</w:t>
            </w:r>
            <w:r w:rsidRPr="00FC6964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657" w:type="dxa"/>
          </w:tcPr>
          <w:p w:rsidR="00912651" w:rsidRPr="00A0671F" w:rsidRDefault="00912651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2651" w:rsidRPr="00A0671F" w:rsidRDefault="0091265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651" w:rsidRPr="00A0671F" w:rsidRDefault="0091265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912651" w:rsidRPr="00A0671F" w:rsidRDefault="00912651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144DB4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0214C9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A276D1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11" w:rsidRDefault="008D3011" w:rsidP="009115D3">
      <w:r>
        <w:separator/>
      </w:r>
    </w:p>
  </w:endnote>
  <w:endnote w:type="continuationSeparator" w:id="1">
    <w:p w:rsidR="008D3011" w:rsidRDefault="008D3011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11" w:rsidRDefault="008D3011" w:rsidP="009115D3">
      <w:r>
        <w:separator/>
      </w:r>
    </w:p>
  </w:footnote>
  <w:footnote w:type="continuationSeparator" w:id="1">
    <w:p w:rsidR="008D3011" w:rsidRDefault="008D3011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214C9"/>
    <w:rsid w:val="000730BF"/>
    <w:rsid w:val="0009644B"/>
    <w:rsid w:val="0009653C"/>
    <w:rsid w:val="000B1BF8"/>
    <w:rsid w:val="00101BCD"/>
    <w:rsid w:val="00131830"/>
    <w:rsid w:val="00136E83"/>
    <w:rsid w:val="00144DB4"/>
    <w:rsid w:val="001475D6"/>
    <w:rsid w:val="001643E1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84668"/>
    <w:rsid w:val="003B5762"/>
    <w:rsid w:val="003E3219"/>
    <w:rsid w:val="003F31CE"/>
    <w:rsid w:val="00441A55"/>
    <w:rsid w:val="00456E61"/>
    <w:rsid w:val="0048111F"/>
    <w:rsid w:val="004A4525"/>
    <w:rsid w:val="004B4C47"/>
    <w:rsid w:val="004C55B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4019E"/>
    <w:rsid w:val="007538F8"/>
    <w:rsid w:val="007B1703"/>
    <w:rsid w:val="007C272A"/>
    <w:rsid w:val="007D0433"/>
    <w:rsid w:val="007F26C0"/>
    <w:rsid w:val="00851B3F"/>
    <w:rsid w:val="00872E55"/>
    <w:rsid w:val="008A07CC"/>
    <w:rsid w:val="008B150C"/>
    <w:rsid w:val="008D3011"/>
    <w:rsid w:val="008E755E"/>
    <w:rsid w:val="00906CFD"/>
    <w:rsid w:val="009115D3"/>
    <w:rsid w:val="00912651"/>
    <w:rsid w:val="009342D5"/>
    <w:rsid w:val="00946C1B"/>
    <w:rsid w:val="009B0588"/>
    <w:rsid w:val="009B17E5"/>
    <w:rsid w:val="009C19A6"/>
    <w:rsid w:val="00A029F3"/>
    <w:rsid w:val="00A0671F"/>
    <w:rsid w:val="00A143A3"/>
    <w:rsid w:val="00A276D1"/>
    <w:rsid w:val="00A536E6"/>
    <w:rsid w:val="00A608A0"/>
    <w:rsid w:val="00A62A3E"/>
    <w:rsid w:val="00A85D02"/>
    <w:rsid w:val="00AB5BB6"/>
    <w:rsid w:val="00B411ED"/>
    <w:rsid w:val="00B4498A"/>
    <w:rsid w:val="00B97ECD"/>
    <w:rsid w:val="00BB47B4"/>
    <w:rsid w:val="00BC776A"/>
    <w:rsid w:val="00BF43C3"/>
    <w:rsid w:val="00C5058A"/>
    <w:rsid w:val="00C610F9"/>
    <w:rsid w:val="00C7758F"/>
    <w:rsid w:val="00CA5687"/>
    <w:rsid w:val="00D07DBC"/>
    <w:rsid w:val="00D160C2"/>
    <w:rsid w:val="00D232C4"/>
    <w:rsid w:val="00DD7302"/>
    <w:rsid w:val="00DE2F3F"/>
    <w:rsid w:val="00DE4CE5"/>
    <w:rsid w:val="00E0034E"/>
    <w:rsid w:val="00E11A76"/>
    <w:rsid w:val="00E13FCC"/>
    <w:rsid w:val="00E27BFF"/>
    <w:rsid w:val="00E30F7D"/>
    <w:rsid w:val="00E35A65"/>
    <w:rsid w:val="00E514DC"/>
    <w:rsid w:val="00E731B5"/>
    <w:rsid w:val="00E86BC5"/>
    <w:rsid w:val="00EC588C"/>
    <w:rsid w:val="00EC5B4B"/>
    <w:rsid w:val="00F24CE4"/>
    <w:rsid w:val="00F306BA"/>
    <w:rsid w:val="00F335FC"/>
    <w:rsid w:val="00F62B4C"/>
    <w:rsid w:val="00F83CFC"/>
    <w:rsid w:val="00FC6964"/>
    <w:rsid w:val="00FE307F"/>
    <w:rsid w:val="00FE7C58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2</cp:revision>
  <dcterms:created xsi:type="dcterms:W3CDTF">2017-11-09T02:57:00Z</dcterms:created>
  <dcterms:modified xsi:type="dcterms:W3CDTF">2017-11-09T02:57:00Z</dcterms:modified>
</cp:coreProperties>
</file>